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Инструкция о порядке оформления, пополнения и использования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19"/>
          <w:szCs w:val="19"/>
          <w:lang w:eastAsia="ru-RU"/>
        </w:rPr>
      </w:pPr>
      <w:r>
        <w:rPr>
          <w:rFonts w:ascii="Times New Roman" w:hAnsi="Times New Roman"/>
          <w:b/>
          <w:sz w:val="19"/>
          <w:szCs w:val="19"/>
        </w:rPr>
        <w:t xml:space="preserve">Единой школьной карты </w:t>
      </w:r>
      <w:r>
        <w:rPr>
          <w:rFonts w:eastAsia="Times New Roman" w:ascii="Times New Roman" w:hAnsi="Times New Roman"/>
          <w:b/>
          <w:sz w:val="19"/>
          <w:szCs w:val="19"/>
          <w:lang w:eastAsia="ru-RU"/>
        </w:rPr>
        <w:t>(ЕШК)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19"/>
          <w:szCs w:val="19"/>
          <w:lang w:eastAsia="ru-RU"/>
        </w:rPr>
      </w:pPr>
      <w:r>
        <w:rPr>
          <w:rFonts w:eastAsia="Times New Roman" w:ascii="Times New Roman" w:hAnsi="Times New Roman"/>
          <w:b/>
          <w:sz w:val="19"/>
          <w:szCs w:val="19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Единая школьная карта (ЕШК)  это электронная карта, совмещенная с льготным проездным документом (ЛПД) школьника: с изображением медведя и номером ЛПД на лицевой стороне красного цвета и логотипом </w:t>
      </w:r>
      <w:r>
        <w:rPr>
          <w:rFonts w:eastAsia="Times New Roman" w:ascii="Times New Roman" w:hAnsi="Times New Roman"/>
          <w:color w:val="000000"/>
          <w:sz w:val="19"/>
          <w:szCs w:val="19"/>
          <w:lang w:val="en-US" w:eastAsia="ru-RU"/>
        </w:rPr>
        <w:t>AVVA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-</w:t>
      </w:r>
      <w:r>
        <w:rPr>
          <w:rFonts w:eastAsia="Times New Roman" w:ascii="Times New Roman" w:hAnsi="Times New Roman"/>
          <w:color w:val="000000"/>
          <w:sz w:val="19"/>
          <w:szCs w:val="19"/>
          <w:lang w:val="en-US" w:eastAsia="ru-RU"/>
        </w:rPr>
        <w:t>S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 и номером школьной карты с оборотной стороны.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ЕШК может использоваться в общественном транспорте для оплаты льготного проезда школьников. ЕШК действительна в автобусах и трамваях, курсирующих по городским маршрутам общественного транспорта за исключением маршрутных такси.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ЕШК не дает права на бесплатный провоз багажа.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19"/>
          <w:szCs w:val="19"/>
          <w:lang w:eastAsia="ru-RU"/>
        </w:rPr>
        <w:t>Оператором ЛПД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 является Муниципальное казенное учреждение «Городское управление транспорта» (МКУ «Гортранс»).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Адрес МКУ «Гортранс»: г. Пермь, ул. Уральская, 108а, каб. 13 (цокольный этаж), тел. (342) 260 48 30.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Режим работы: Пн-Чт 08:00-12:00 13:00-17:00, Пт 08:00-12:00 13:00-16:00, Сб, Вс – выходной.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19"/>
          <w:szCs w:val="19"/>
          <w:lang w:eastAsia="ru-RU"/>
        </w:rPr>
        <w:t>Оператором ЕШК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 является ООО «Комплексные системы автоматизации» (ООО «КСА» - платформа АВВА-С).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Адрес: г. Пермь, ул. Монастырская, д. 14, офис 380,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телефон 8-800-333-98-60,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Сайт: </w:t>
      </w:r>
      <w:hyperlink r:id="rId2"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https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://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avalon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-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systems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.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com</w:t>
        </w:r>
      </w:hyperlink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Режим работы: Пн-Пт 09:00-18:00, Сб, Вс – выходной.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0"/>
          <w:szCs w:val="10"/>
          <w:lang w:eastAsia="ru-RU"/>
        </w:rPr>
      </w:pPr>
      <w:r>
        <w:rPr>
          <w:rFonts w:eastAsia="Times New Roman"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19"/>
          <w:szCs w:val="19"/>
          <w:lang w:eastAsia="ru-RU"/>
        </w:rPr>
        <w:t>Для оформления/восстановления (повторной выдачи)  ЕШК необходимо от родителя: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- анкета родителя в ООО «КСА»;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- заявление о выдаче ЕШК (школьной карты) в ООО «КСА» (либо отметка о выдаче карты в анкете родителя);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- согласие  на обработку персональных данных в ООО «КСА»;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- заявление о выдаче ЛПД</w:t>
      </w:r>
      <w:r>
        <w:rPr>
          <w:rFonts w:ascii="Times New Roman" w:hAnsi="Times New Roman"/>
          <w:sz w:val="19"/>
          <w:szCs w:val="19"/>
        </w:rPr>
        <w:t xml:space="preserve"> оператору льготных проездных документов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МКУ «Гортранс»;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- согласие на обработку персональных данных в МКУ «Гортранс».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Бланки  анкеты, заявлений и согласий можно получить у ответственного лица по выдаче карт в общеобразовательном учреждении или в офисе компании ООО «КСА» по адресу: г. Пермь, ул. Монастырская, д. 14, офис 380  с 9-00 до 18-00 в рабочие дни и на нашем сайте </w:t>
      </w:r>
      <w:hyperlink r:id="rId3"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https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://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avalon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-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systems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.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com</w:t>
        </w:r>
      </w:hyperlink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 в разделе Документы.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0"/>
          <w:sz w:val="16"/>
          <w:szCs w:val="16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16"/>
          <w:szCs w:val="16"/>
          <w:lang w:eastAsia="ru-RU"/>
        </w:rPr>
        <w:t xml:space="preserve">*Учащиеся младше 14 лет не вправе самостоятельно оформить ЕШК.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0"/>
          <w:szCs w:val="10"/>
          <w:lang w:eastAsia="ru-RU"/>
        </w:rPr>
      </w:pPr>
      <w:r>
        <w:rPr>
          <w:rFonts w:eastAsia="Times New Roman"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Заявление и согласие на обработку персональных данных для школьника младше 14 лет может заполнить только его законный представитель: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–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родитель при наличии записи о рождении ребенка в паспорте или свидетельстве о рождении;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–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опекун при наличии свидетельства об опекунстве;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–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иное лицо, имеющее доверенность на оформление документов.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Карта выдается </w:t>
      </w:r>
      <w:r>
        <w:rPr>
          <w:rFonts w:eastAsia="Times New Roman" w:ascii="Times New Roman" w:hAnsi="Times New Roman"/>
          <w:b/>
          <w:color w:val="000000"/>
          <w:sz w:val="21"/>
          <w:szCs w:val="21"/>
          <w:lang w:eastAsia="ru-RU"/>
        </w:rPr>
        <w:t>впервые бесплатно</w:t>
      </w:r>
      <w:r>
        <w:rPr>
          <w:rFonts w:eastAsia="Times New Roman" w:ascii="Times New Roman" w:hAnsi="Times New Roman"/>
          <w:b/>
          <w:color w:val="000000"/>
          <w:sz w:val="19"/>
          <w:szCs w:val="19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сроком на 5 лет. Одному учащемуся может быть выдана только одна  ЕШК.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Стоимость ЕШК при замене составляет </w:t>
      </w:r>
      <w:r>
        <w:rPr>
          <w:rFonts w:eastAsia="Times New Roman" w:ascii="Times New Roman" w:hAnsi="Times New Roman"/>
          <w:b/>
          <w:color w:val="000000"/>
          <w:sz w:val="19"/>
          <w:szCs w:val="19"/>
          <w:lang w:eastAsia="ru-RU"/>
        </w:rPr>
        <w:t>150 рублей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0"/>
          <w:szCs w:val="10"/>
          <w:lang w:eastAsia="ru-RU"/>
        </w:rPr>
      </w:pPr>
      <w:r>
        <w:rPr>
          <w:rFonts w:eastAsia="Times New Roman"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При заполнении Анкеты родителя и выборе </w:t>
      </w:r>
      <w:r>
        <w:rPr>
          <w:rFonts w:ascii="Times New Roman" w:hAnsi="Times New Roman"/>
          <w:sz w:val="19"/>
          <w:szCs w:val="19"/>
        </w:rPr>
        <w:t xml:space="preserve">тарифа просим обращать внимание на содержание тарифов. </w:t>
      </w:r>
      <w:r>
        <w:rPr>
          <w:rFonts w:eastAsia="Times New Roman" w:ascii="Times New Roman" w:hAnsi="Times New Roman"/>
          <w:sz w:val="19"/>
          <w:szCs w:val="19"/>
          <w:lang w:eastAsia="ru-RU"/>
        </w:rPr>
        <w:t xml:space="preserve">Во всех школах действует </w:t>
      </w:r>
      <w:r>
        <w:rPr>
          <w:rFonts w:eastAsia="Times New Roman" w:ascii="Times New Roman" w:hAnsi="Times New Roman"/>
          <w:b/>
          <w:sz w:val="19"/>
          <w:szCs w:val="19"/>
          <w:lang w:eastAsia="ru-RU"/>
        </w:rPr>
        <w:t>тариф "Нулевой"</w:t>
      </w:r>
      <w:r>
        <w:rPr>
          <w:rFonts w:eastAsia="Times New Roman" w:ascii="Times New Roman" w:hAnsi="Times New Roman"/>
          <w:sz w:val="19"/>
          <w:szCs w:val="19"/>
          <w:lang w:eastAsia="ru-RU"/>
        </w:rPr>
        <w:t xml:space="preserve">, при котором родитель имеет бесплатный доступ в личный кабинет родителя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на нашем сайте </w:t>
      </w:r>
      <w:hyperlink r:id="rId4"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https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://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avalon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-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systems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.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com</w:t>
        </w:r>
      </w:hyperlink>
      <w:r>
        <w:rPr>
          <w:rFonts w:eastAsia="Times New Roman" w:ascii="Times New Roman" w:hAnsi="Times New Roman"/>
          <w:sz w:val="19"/>
          <w:szCs w:val="19"/>
          <w:lang w:eastAsia="ru-RU"/>
        </w:rPr>
        <w:t xml:space="preserve">, по карте/брелку/браслету осуществляются: проход ребенка в школу, учет дополнительных образовательных услуг, расчеты за питание в школьной столовой с лицевого счета.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9"/>
          <w:szCs w:val="19"/>
        </w:rPr>
      </w:pPr>
      <w:r>
        <w:rPr>
          <w:rFonts w:eastAsia="Times New Roman" w:ascii="Times New Roman" w:hAnsi="Times New Roman"/>
          <w:sz w:val="19"/>
          <w:szCs w:val="19"/>
          <w:lang w:eastAsia="ru-RU"/>
        </w:rPr>
        <w:t xml:space="preserve">Подключить тариф "Нулевой" можно </w:t>
      </w:r>
      <w:r>
        <w:rPr>
          <w:rFonts w:ascii="Times New Roman" w:hAnsi="Times New Roman"/>
          <w:sz w:val="19"/>
          <w:szCs w:val="19"/>
        </w:rPr>
        <w:t>следующими способами: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19"/>
          <w:szCs w:val="19"/>
        </w:rPr>
        <w:t>- написать сообщение на электронный адрес</w:t>
      </w:r>
      <w:hyperlink r:id="rId5"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info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@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avalon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-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systems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.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com</w:t>
        </w:r>
      </w:hyperlink>
      <w:r>
        <w:rPr>
          <w:rFonts w:ascii="Times New Roman" w:hAnsi="Times New Roman"/>
          <w:sz w:val="19"/>
          <w:szCs w:val="19"/>
        </w:rPr>
        <w:t xml:space="preserve"> с указанием номера школы,  города, класса, ФИО ребенка,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9"/>
          <w:szCs w:val="19"/>
          <w:lang w:eastAsia="ru-RU"/>
        </w:rPr>
      </w:pPr>
      <w:r>
        <w:rPr>
          <w:rFonts w:ascii="Times New Roman" w:hAnsi="Times New Roman"/>
          <w:sz w:val="19"/>
          <w:szCs w:val="19"/>
        </w:rPr>
        <w:t>- через наш сайт, нажав на «Отправить сообщение» и указав номер школы, город, класс, ФИО ребенка и обратный эл.адрес,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- отправить сообщение через свой личный кабинет, нажав на «Оставить сообщение».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- позвонить в </w:t>
      </w:r>
      <w:r>
        <w:rPr>
          <w:rFonts w:ascii="Times New Roman" w:hAnsi="Times New Roman"/>
          <w:sz w:val="19"/>
          <w:szCs w:val="19"/>
          <w:lang w:val="en-US"/>
        </w:rPr>
        <w:t>call</w:t>
      </w:r>
      <w:r>
        <w:rPr>
          <w:rFonts w:ascii="Times New Roman" w:hAnsi="Times New Roman"/>
          <w:sz w:val="19"/>
          <w:szCs w:val="19"/>
        </w:rPr>
        <w:t>-центр ООО «КСА» по тел. 8-800-333-98-60 (звонок по России бесплатный).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Подключить любой другой тариф можно самостоятельно в личном кабинете родителя, нажав на «карандашик» в верхнем правом углу, выбрав нужный тариф и нажав на Сохранить. Новый тариф будет установлен автоматически с 1го числа следующего месяца. Если вы нажали на Сохранить несколько раз, то с 1го числа установится последний сохраненный вами тариф.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0"/>
          <w:szCs w:val="10"/>
          <w:lang w:eastAsia="ru-RU"/>
        </w:rPr>
      </w:pPr>
      <w:r>
        <w:rPr>
          <w:rFonts w:eastAsia="Times New Roman"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КАК ВОЙТИ В ЛИЧНЫЙ КАБИНЕТ РОДИТЕЛЯ: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19"/>
          <w:szCs w:val="19"/>
        </w:rPr>
        <w:t xml:space="preserve">В любой поисковой системе </w:t>
      </w:r>
      <w:r>
        <w:rPr>
          <w:rFonts w:ascii="Times New Roman" w:hAnsi="Times New Roman"/>
          <w:b/>
          <w:sz w:val="19"/>
          <w:szCs w:val="19"/>
        </w:rPr>
        <w:t xml:space="preserve">набираем в адресной строке </w:t>
      </w:r>
      <w:hyperlink r:id="rId6">
        <w:r>
          <w:rPr>
            <w:rStyle w:val="Style13"/>
            <w:rFonts w:ascii="Times New Roman" w:hAnsi="Times New Roman"/>
            <w:b/>
            <w:sz w:val="19"/>
            <w:szCs w:val="19"/>
            <w:lang w:val="en-US"/>
          </w:rPr>
          <w:t>https</w:t>
        </w:r>
        <w:r>
          <w:rPr>
            <w:rStyle w:val="Style13"/>
            <w:rFonts w:ascii="Times New Roman" w:hAnsi="Times New Roman"/>
            <w:b/>
            <w:sz w:val="19"/>
            <w:szCs w:val="19"/>
          </w:rPr>
          <w:t>://</w:t>
        </w:r>
        <w:r>
          <w:rPr>
            <w:rStyle w:val="Style13"/>
            <w:rFonts w:ascii="Times New Roman" w:hAnsi="Times New Roman"/>
            <w:b/>
            <w:sz w:val="19"/>
            <w:szCs w:val="19"/>
            <w:lang w:val="en-US"/>
          </w:rPr>
          <w:t>avalon</w:t>
        </w:r>
        <w:r>
          <w:rPr>
            <w:rStyle w:val="Style13"/>
            <w:rFonts w:ascii="Times New Roman" w:hAnsi="Times New Roman"/>
            <w:b/>
            <w:sz w:val="19"/>
            <w:szCs w:val="19"/>
          </w:rPr>
          <w:t>-</w:t>
        </w:r>
        <w:r>
          <w:rPr>
            <w:rStyle w:val="Style13"/>
            <w:rFonts w:ascii="Times New Roman" w:hAnsi="Times New Roman"/>
            <w:b/>
            <w:sz w:val="19"/>
            <w:szCs w:val="19"/>
            <w:lang w:val="en-US"/>
          </w:rPr>
          <w:t>systems</w:t>
        </w:r>
        <w:r>
          <w:rPr>
            <w:rStyle w:val="Style13"/>
            <w:rFonts w:ascii="Times New Roman" w:hAnsi="Times New Roman"/>
            <w:b/>
            <w:sz w:val="19"/>
            <w:szCs w:val="19"/>
          </w:rPr>
          <w:t>.</w:t>
        </w:r>
        <w:r>
          <w:rPr>
            <w:rStyle w:val="Style13"/>
            <w:rFonts w:ascii="Times New Roman" w:hAnsi="Times New Roman"/>
            <w:b/>
            <w:sz w:val="19"/>
            <w:szCs w:val="19"/>
            <w:lang w:val="en-US"/>
          </w:rPr>
          <w:t>com</w:t>
        </w:r>
      </w:hyperlink>
      <w:r>
        <w:rPr>
          <w:rFonts w:ascii="Times New Roman" w:hAnsi="Times New Roman"/>
          <w:sz w:val="19"/>
          <w:szCs w:val="19"/>
        </w:rPr>
        <w:t xml:space="preserve"> или в строке поиска - А</w:t>
      </w:r>
      <w:r>
        <w:rPr>
          <w:rFonts w:ascii="Times New Roman" w:hAnsi="Times New Roman"/>
          <w:sz w:val="19"/>
          <w:szCs w:val="19"/>
          <w:lang w:val="en-US"/>
        </w:rPr>
        <w:t>VVA</w:t>
      </w:r>
      <w:r>
        <w:rPr>
          <w:rFonts w:ascii="Times New Roman" w:hAnsi="Times New Roman"/>
          <w:sz w:val="19"/>
          <w:szCs w:val="19"/>
        </w:rPr>
        <w:t>-</w:t>
      </w:r>
      <w:r>
        <w:rPr>
          <w:rFonts w:ascii="Times New Roman" w:hAnsi="Times New Roman"/>
          <w:sz w:val="19"/>
          <w:szCs w:val="19"/>
          <w:lang w:val="en-US"/>
        </w:rPr>
        <w:t>S</w:t>
      </w:r>
      <w:r>
        <w:rPr>
          <w:rFonts w:ascii="Times New Roman" w:hAnsi="Times New Roman"/>
          <w:sz w:val="19"/>
          <w:szCs w:val="19"/>
        </w:rPr>
        <w:t xml:space="preserve"> Школьные карты, АВВА-С школьные карты. Ищем в результатах  поиска наш сайт – Системы А</w:t>
      </w:r>
      <w:r>
        <w:rPr>
          <w:rFonts w:ascii="Times New Roman" w:hAnsi="Times New Roman"/>
          <w:sz w:val="19"/>
          <w:szCs w:val="19"/>
          <w:lang w:val="en-US"/>
        </w:rPr>
        <w:t>VVA</w:t>
      </w:r>
      <w:r>
        <w:rPr>
          <w:rFonts w:ascii="Times New Roman" w:hAnsi="Times New Roman"/>
          <w:sz w:val="19"/>
          <w:szCs w:val="19"/>
        </w:rPr>
        <w:t>-</w:t>
      </w:r>
      <w:r>
        <w:rPr>
          <w:rFonts w:ascii="Times New Roman" w:hAnsi="Times New Roman"/>
          <w:sz w:val="19"/>
          <w:szCs w:val="19"/>
          <w:lang w:val="en-US"/>
        </w:rPr>
        <w:t>S</w:t>
      </w:r>
      <w:r>
        <w:rPr>
          <w:rFonts w:ascii="Times New Roman" w:hAnsi="Times New Roman"/>
          <w:sz w:val="19"/>
          <w:szCs w:val="19"/>
        </w:rPr>
        <w:t xml:space="preserve"> </w:t>
      </w:r>
      <w:hyperlink r:id="rId7">
        <w:r>
          <w:rPr>
            <w:rStyle w:val="Style13"/>
            <w:rFonts w:ascii="Times New Roman" w:hAnsi="Times New Roman"/>
            <w:sz w:val="19"/>
            <w:szCs w:val="19"/>
            <w:lang w:val="en-US"/>
          </w:rPr>
          <w:t>https</w:t>
        </w:r>
        <w:r>
          <w:rPr>
            <w:rStyle w:val="Style13"/>
            <w:rFonts w:ascii="Times New Roman" w:hAnsi="Times New Roman"/>
            <w:sz w:val="19"/>
            <w:szCs w:val="19"/>
          </w:rPr>
          <w:t>://а</w:t>
        </w:r>
        <w:r>
          <w:rPr>
            <w:rStyle w:val="Style13"/>
            <w:rFonts w:ascii="Times New Roman" w:hAnsi="Times New Roman"/>
            <w:sz w:val="19"/>
            <w:szCs w:val="19"/>
            <w:lang w:val="en-US"/>
          </w:rPr>
          <w:t>valon</w:t>
        </w:r>
        <w:r>
          <w:rPr>
            <w:rStyle w:val="Style13"/>
            <w:rFonts w:ascii="Times New Roman" w:hAnsi="Times New Roman"/>
            <w:sz w:val="19"/>
            <w:szCs w:val="19"/>
          </w:rPr>
          <w:t>-</w:t>
        </w:r>
        <w:r>
          <w:rPr>
            <w:rStyle w:val="Style13"/>
            <w:rFonts w:ascii="Times New Roman" w:hAnsi="Times New Roman"/>
            <w:sz w:val="19"/>
            <w:szCs w:val="19"/>
            <w:lang w:val="en-US"/>
          </w:rPr>
          <w:t>systems</w:t>
        </w:r>
        <w:r>
          <w:rPr>
            <w:rStyle w:val="Style13"/>
            <w:rFonts w:ascii="Times New Roman" w:hAnsi="Times New Roman"/>
            <w:sz w:val="19"/>
            <w:szCs w:val="19"/>
          </w:rPr>
          <w:t>.</w:t>
        </w:r>
        <w:r>
          <w:rPr>
            <w:rStyle w:val="Style13"/>
            <w:rFonts w:ascii="Times New Roman" w:hAnsi="Times New Roman"/>
            <w:sz w:val="19"/>
            <w:szCs w:val="19"/>
            <w:lang w:val="en-US"/>
          </w:rPr>
          <w:t>com</w:t>
        </w:r>
      </w:hyperlink>
      <w:r>
        <w:rPr>
          <w:rFonts w:ascii="Times New Roman" w:hAnsi="Times New Roman"/>
          <w:sz w:val="19"/>
          <w:szCs w:val="19"/>
          <w:u w:val="single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Нажимаем на кнопку ВОЙТИ (в верхнем правом углу) или на кнопку ЛИЧНЫЙ КАБИНЕТ Школьная карта. Вводим логин и пароль.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0"/>
          <w:szCs w:val="10"/>
          <w:lang w:eastAsia="ru-RU"/>
        </w:rPr>
      </w:pPr>
      <w:r>
        <w:rPr>
          <w:rFonts w:eastAsia="Times New Roman"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КАК УЗНАТЬ СВОЙ ЛОГИН (номер лицевого счета) И ПАРОЛЬ: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Узнать логин (номер лицевого счета) и пароль для входа в свой личный кабинет можно следующими способами: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19"/>
          <w:szCs w:val="19"/>
        </w:rPr>
        <w:t xml:space="preserve">-  нажать на ВОЙТИ в верхнем правом углу сайта </w:t>
      </w:r>
      <w:hyperlink r:id="rId8">
        <w:r>
          <w:rPr>
            <w:rStyle w:val="Style13"/>
            <w:rFonts w:ascii="Times New Roman" w:hAnsi="Times New Roman"/>
            <w:sz w:val="19"/>
            <w:szCs w:val="19"/>
            <w:lang w:val="en-US"/>
          </w:rPr>
          <w:t>https</w:t>
        </w:r>
        <w:r>
          <w:rPr>
            <w:rStyle w:val="Style13"/>
            <w:rFonts w:ascii="Times New Roman" w:hAnsi="Times New Roman"/>
            <w:sz w:val="19"/>
            <w:szCs w:val="19"/>
          </w:rPr>
          <w:t>://а</w:t>
        </w:r>
        <w:r>
          <w:rPr>
            <w:rStyle w:val="Style13"/>
            <w:rFonts w:ascii="Times New Roman" w:hAnsi="Times New Roman"/>
            <w:sz w:val="19"/>
            <w:szCs w:val="19"/>
            <w:lang w:val="en-US"/>
          </w:rPr>
          <w:t>valon</w:t>
        </w:r>
        <w:r>
          <w:rPr>
            <w:rStyle w:val="Style13"/>
            <w:rFonts w:ascii="Times New Roman" w:hAnsi="Times New Roman"/>
            <w:sz w:val="19"/>
            <w:szCs w:val="19"/>
          </w:rPr>
          <w:t>-</w:t>
        </w:r>
        <w:r>
          <w:rPr>
            <w:rStyle w:val="Style13"/>
            <w:rFonts w:ascii="Times New Roman" w:hAnsi="Times New Roman"/>
            <w:sz w:val="19"/>
            <w:szCs w:val="19"/>
            <w:lang w:val="en-US"/>
          </w:rPr>
          <w:t>systems</w:t>
        </w:r>
        <w:r>
          <w:rPr>
            <w:rStyle w:val="Style13"/>
            <w:rFonts w:ascii="Times New Roman" w:hAnsi="Times New Roman"/>
            <w:sz w:val="19"/>
            <w:szCs w:val="19"/>
          </w:rPr>
          <w:t>.</w:t>
        </w:r>
        <w:r>
          <w:rPr>
            <w:rStyle w:val="Style13"/>
            <w:rFonts w:ascii="Times New Roman" w:hAnsi="Times New Roman"/>
            <w:sz w:val="19"/>
            <w:szCs w:val="19"/>
            <w:lang w:val="en-US"/>
          </w:rPr>
          <w:t>com</w:t>
        </w:r>
      </w:hyperlink>
      <w:r>
        <w:rPr>
          <w:rFonts w:ascii="Times New Roman" w:hAnsi="Times New Roman"/>
          <w:sz w:val="19"/>
          <w:szCs w:val="19"/>
        </w:rPr>
        <w:t>, затем нажать на Забыли пароль?, ввести адрес вашей электронной почты, указанной вами в анкете родителя (при наличии вашей электронной почты в системе АВВА-С);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19"/>
          <w:szCs w:val="19"/>
        </w:rPr>
        <w:t xml:space="preserve">- написать сообщение на электронный адрес </w:t>
      </w:r>
      <w:hyperlink r:id="rId9"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info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@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avalon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-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systems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.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com</w:t>
        </w:r>
      </w:hyperlink>
      <w:r>
        <w:rPr>
          <w:rFonts w:ascii="Times New Roman" w:hAnsi="Times New Roman"/>
          <w:sz w:val="19"/>
          <w:szCs w:val="19"/>
        </w:rPr>
        <w:t xml:space="preserve">  с указанием номера школы, города, класса, ФИО ребенка,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- у классного руководителя, у ответственного лица в учебном учреждении,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- позвонить в </w:t>
      </w:r>
      <w:r>
        <w:rPr>
          <w:rFonts w:ascii="Times New Roman" w:hAnsi="Times New Roman"/>
          <w:sz w:val="19"/>
          <w:szCs w:val="19"/>
          <w:lang w:val="en-US"/>
        </w:rPr>
        <w:t>call</w:t>
      </w:r>
      <w:r>
        <w:rPr>
          <w:rFonts w:ascii="Times New Roman" w:hAnsi="Times New Roman"/>
          <w:sz w:val="19"/>
          <w:szCs w:val="19"/>
        </w:rPr>
        <w:t>-центр ООО «КСА» по тел. 8-800-333-98-60 (звонок по России бесплатный).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0"/>
          <w:szCs w:val="10"/>
          <w:lang w:eastAsia="ru-RU"/>
        </w:rPr>
      </w:pPr>
      <w:r>
        <w:rPr>
          <w:rFonts w:eastAsia="Times New Roman"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19"/>
          <w:szCs w:val="19"/>
          <w:lang w:eastAsia="ru-RU"/>
        </w:rPr>
        <w:t>АКТИВАЦИЯ ЕШК: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Активировать карту родителю самостоятельно </w:t>
      </w:r>
      <w:r>
        <w:rPr>
          <w:rFonts w:eastAsia="Times New Roman" w:ascii="Times New Roman" w:hAnsi="Times New Roman"/>
          <w:b/>
          <w:color w:val="000000"/>
          <w:sz w:val="19"/>
          <w:szCs w:val="19"/>
          <w:lang w:eastAsia="ru-RU"/>
        </w:rPr>
        <w:t>НЕ нужно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. ЕШК становится активной на проход через турникеты в учреждении и для оплаты питания в столовой учреждения после прикрепления карты к ученику непосредственно в системе АВВА-С оператором ООО «КСА». Прикрепление карт производится, как правило, в течение одного рабочего дня с момента получения в колл-центр ООО «КСА» информации об ученике и номере новой  карты.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color w:val="000000"/>
          <w:sz w:val="19"/>
          <w:szCs w:val="19"/>
          <w:lang w:eastAsia="ru-RU"/>
        </w:rPr>
        <w:t>Для оплаты поездок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 по ЕШК необходимо зайти в личный кабинет родителя на нашем сайте </w:t>
      </w:r>
      <w:hyperlink r:id="rId10"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https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://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avalon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-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systems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.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com</w:t>
        </w:r>
      </w:hyperlink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.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В личном кабинете родителя нажимаем на кнопку АКТИВИРОВАТЬ ТРАНСПОРТНУЮ КАРТУ, затем выбираем необходимое количество поездок (30, 60 или безлимита поездок) и нажимаем на кнопку с соответствующим количеством поездок. Активация (оплата) поездок по ЕШК возможна только после подписания родителем всех перечисленных выше документов, внесения в базу данных АВВА-С информации о заполнении родителем необходимых документов и наличия на лицевом счете ребенка достаточной суммы денег для оплаты соответствующего количества поездок.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0"/>
          <w:szCs w:val="10"/>
          <w:lang w:eastAsia="ru-RU"/>
        </w:rPr>
      </w:pPr>
      <w:r>
        <w:rPr>
          <w:rFonts w:eastAsia="Times New Roman"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Стоимость пополнения ЛПД: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–</w:t>
      </w:r>
      <w:r>
        <w:rPr>
          <w:rFonts w:eastAsia="Times New Roman" w:ascii="Times New Roman" w:hAnsi="Times New Roman"/>
          <w:sz w:val="19"/>
          <w:szCs w:val="19"/>
          <w:lang w:eastAsia="ru-RU"/>
        </w:rPr>
        <w:t>30 поездок 546 рублей;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–</w:t>
      </w:r>
      <w:r>
        <w:rPr>
          <w:rFonts w:eastAsia="Times New Roman" w:ascii="Times New Roman" w:hAnsi="Times New Roman"/>
          <w:sz w:val="19"/>
          <w:szCs w:val="19"/>
          <w:lang w:eastAsia="ru-RU"/>
        </w:rPr>
        <w:t xml:space="preserve"> </w:t>
      </w:r>
      <w:r>
        <w:rPr>
          <w:rFonts w:eastAsia="Times New Roman" w:ascii="Times New Roman" w:hAnsi="Times New Roman"/>
          <w:sz w:val="19"/>
          <w:szCs w:val="19"/>
          <w:lang w:eastAsia="ru-RU"/>
        </w:rPr>
        <w:t>60 поездок 936 рублей;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–</w:t>
      </w:r>
      <w:r>
        <w:rPr>
          <w:rFonts w:eastAsia="Times New Roman" w:ascii="Times New Roman" w:hAnsi="Times New Roman"/>
          <w:sz w:val="19"/>
          <w:szCs w:val="19"/>
          <w:lang w:eastAsia="ru-RU"/>
        </w:rPr>
        <w:t xml:space="preserve"> </w:t>
      </w:r>
      <w:r>
        <w:rPr>
          <w:rFonts w:eastAsia="Times New Roman" w:ascii="Times New Roman" w:hAnsi="Times New Roman"/>
          <w:sz w:val="19"/>
          <w:szCs w:val="19"/>
          <w:lang w:eastAsia="ru-RU"/>
        </w:rPr>
        <w:t>безлимита поездок 1313 рублей.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Указанное количество поездок действует в течение 30 календарных  дней </w:t>
      </w:r>
      <w:r>
        <w:rPr>
          <w:rFonts w:ascii="Times New Roman" w:hAnsi="Times New Roman"/>
          <w:sz w:val="19"/>
          <w:szCs w:val="19"/>
        </w:rPr>
        <w:t>с момента их приобретения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0"/>
          <w:szCs w:val="10"/>
          <w:lang w:eastAsia="ru-RU"/>
        </w:rPr>
      </w:pPr>
      <w:r>
        <w:rPr>
          <w:rFonts w:eastAsia="Times New Roman"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Стоимость дополнительного пополнения: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–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на 30 поездок 546 рублей;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–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на 60 поездок 936 рублей;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–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без лимита поездок 1313 рублей.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ЕШК можно пополнять на любое указанное количество поездок, которые будут действовать следующие 30 календарных дней с момента приобретения.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19"/>
          <w:szCs w:val="19"/>
          <w:lang w:eastAsia="ru-RU"/>
        </w:rPr>
        <w:t>ДЕЙСТВИЯ ПРИ НЕИСПРАВНОСТИ ЕШК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Для получения новой ЕШК необходимо обратиться к ответственному лицу по выдаче карт в общеобразовательном учреждении или в офис компании ООО «Комплексные системы автоматизации» по адресу: г. Пермь, ул. Монастырская, д. 14, офис 380  с 9-00 до 18-00 в рабочие дни. Новая карта выдается в день обращения. Замена ЕШК осуществляется за плату.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Независимо от наличия или отсутствия явных внешних признаков повреждения ЕШК </w:t>
      </w:r>
      <w:r>
        <w:rPr>
          <w:rFonts w:eastAsia="Times New Roman" w:ascii="Times New Roman" w:hAnsi="Times New Roman"/>
          <w:b/>
          <w:color w:val="000000"/>
          <w:sz w:val="19"/>
          <w:szCs w:val="19"/>
          <w:lang w:eastAsia="ru-RU"/>
        </w:rPr>
        <w:t>бесплатная замена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 производится при условии, что с момента выдачи ЕШК прошло </w:t>
      </w:r>
      <w:r>
        <w:rPr>
          <w:rFonts w:eastAsia="Times New Roman" w:ascii="Times New Roman" w:hAnsi="Times New Roman"/>
          <w:b/>
          <w:color w:val="000000"/>
          <w:sz w:val="19"/>
          <w:szCs w:val="19"/>
          <w:lang w:eastAsia="ru-RU"/>
        </w:rPr>
        <w:t>не более 30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 (Тридцати) дней. В других случаях взимается плата за  новую ЕШК в размере 150 р.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Порядок восстановления неиспользованных поездок на потерянной/поврежденной ЕШК (ЛПД) определяется МКУ «Гортранс».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Для восстановления поездок  необходимо обратиться в МКУ «Гортранс».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0"/>
          <w:szCs w:val="10"/>
          <w:lang w:eastAsia="ru-RU"/>
        </w:rPr>
      </w:pPr>
      <w:r>
        <w:rPr>
          <w:rFonts w:eastAsia="Times New Roman"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19"/>
          <w:szCs w:val="19"/>
          <w:lang w:eastAsia="ru-RU"/>
        </w:rPr>
        <w:t>КАК ПОПОЛНИТЬ ЛИЦЕВОЙ СЧЕТ РЕБЕНКА: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19"/>
          <w:szCs w:val="19"/>
          <w:u w:val="single"/>
        </w:rPr>
      </w:pPr>
      <w:r>
        <w:rPr>
          <w:rFonts w:ascii="Times New Roman" w:hAnsi="Times New Roman"/>
          <w:sz w:val="19"/>
          <w:szCs w:val="19"/>
          <w:u w:val="single"/>
        </w:rPr>
        <w:t>1. Через терминалы/банкоматы Сбербанка: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1.1.</w:t>
      </w:r>
      <w:r>
        <w:rPr>
          <w:rFonts w:ascii="Times New Roman" w:hAnsi="Times New Roman"/>
          <w:sz w:val="20"/>
          <w:szCs w:val="20"/>
        </w:rPr>
        <w:t xml:space="preserve">  На терминале выбрать  → Платежи→ ПОИСК услуг и организаций → </w:t>
      </w:r>
      <w:r>
        <w:rPr>
          <w:rFonts w:ascii="Times New Roman" w:hAnsi="Times New Roman"/>
          <w:b/>
          <w:sz w:val="20"/>
          <w:szCs w:val="20"/>
        </w:rPr>
        <w:t xml:space="preserve">Поиск  по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ИНН</w:t>
      </w:r>
      <w:r>
        <w:rPr>
          <w:rFonts w:ascii="Times New Roman" w:hAnsi="Times New Roman"/>
          <w:sz w:val="20"/>
          <w:szCs w:val="20"/>
        </w:rPr>
        <w:t xml:space="preserve"> → </w:t>
      </w:r>
      <w:r>
        <w:rPr>
          <w:rFonts w:ascii="Times New Roman" w:hAnsi="Times New Roman"/>
          <w:b/>
          <w:sz w:val="20"/>
          <w:szCs w:val="20"/>
        </w:rPr>
        <w:t>5902038509</w:t>
      </w:r>
      <w:r>
        <w:rPr>
          <w:rFonts w:ascii="Times New Roman" w:hAnsi="Times New Roman"/>
          <w:sz w:val="20"/>
          <w:szCs w:val="20"/>
        </w:rPr>
        <w:t xml:space="preserve"> → выбрать </w:t>
      </w:r>
      <w:r>
        <w:rPr>
          <w:rFonts w:ascii="Times New Roman" w:hAnsi="Times New Roman"/>
          <w:b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sz w:val="20"/>
          <w:szCs w:val="20"/>
        </w:rPr>
        <w:t>ВВА-С. Школьное питание</w:t>
      </w:r>
      <w:r>
        <w:rPr>
          <w:rFonts w:ascii="Times New Roman" w:hAnsi="Times New Roman"/>
          <w:sz w:val="20"/>
          <w:szCs w:val="20"/>
        </w:rPr>
        <w:t xml:space="preserve"> → ввести лицевой счет ребенка → ввести сумму платежа→ проверить ФИО ребенка→ оплата.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1.2.</w:t>
      </w:r>
      <w:r>
        <w:rPr>
          <w:rFonts w:ascii="Times New Roman" w:hAnsi="Times New Roman"/>
          <w:sz w:val="20"/>
          <w:szCs w:val="20"/>
        </w:rPr>
        <w:t xml:space="preserve"> На терминале выбрать  → Прочие платежи→  Образование → ШКОЛЫ → Школьные карты → </w:t>
      </w:r>
      <w:r>
        <w:rPr>
          <w:rFonts w:ascii="Times New Roman" w:hAnsi="Times New Roman"/>
          <w:b/>
          <w:sz w:val="20"/>
          <w:szCs w:val="20"/>
          <w:lang w:val="en-US"/>
        </w:rPr>
        <w:t>A</w:t>
      </w:r>
      <w:r>
        <w:rPr>
          <w:rFonts w:ascii="Times New Roman" w:hAnsi="Times New Roman"/>
          <w:b/>
          <w:sz w:val="20"/>
          <w:szCs w:val="20"/>
        </w:rPr>
        <w:t>ВВА-С. Школьное питание</w:t>
      </w:r>
      <w:r>
        <w:rPr>
          <w:rFonts w:ascii="Times New Roman" w:hAnsi="Times New Roman"/>
          <w:sz w:val="20"/>
          <w:szCs w:val="20"/>
        </w:rPr>
        <w:t xml:space="preserve"> → ввести лицевой счет ребенка → ввести сумму платежа→ проверить ФИО ребенка→ оплата.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19"/>
          <w:szCs w:val="19"/>
          <w:u w:val="single"/>
        </w:rPr>
      </w:pPr>
      <w:r>
        <w:rPr>
          <w:rFonts w:ascii="Times New Roman" w:hAnsi="Times New Roman"/>
          <w:sz w:val="19"/>
          <w:szCs w:val="19"/>
          <w:u w:val="single"/>
        </w:rPr>
        <w:t>2. Через СбербанкОнлайн: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Войти в систему СбербанкОнлайн→вкладка Платежи и переводы→ в строке поиска ввести:  </w:t>
      </w:r>
      <w:r>
        <w:rPr>
          <w:rFonts w:ascii="Times New Roman" w:hAnsi="Times New Roman"/>
          <w:sz w:val="19"/>
          <w:szCs w:val="19"/>
          <w:lang w:val="en-US"/>
        </w:rPr>
        <w:t>A</w:t>
      </w:r>
      <w:r>
        <w:rPr>
          <w:rFonts w:ascii="Times New Roman" w:hAnsi="Times New Roman"/>
          <w:sz w:val="19"/>
          <w:szCs w:val="19"/>
        </w:rPr>
        <w:t xml:space="preserve">ВВА-С  →  выбрать: </w:t>
      </w:r>
      <w:r>
        <w:rPr>
          <w:rFonts w:ascii="Times New Roman" w:hAnsi="Times New Roman"/>
          <w:sz w:val="19"/>
          <w:szCs w:val="19"/>
          <w:lang w:val="en-US"/>
        </w:rPr>
        <w:t>A</w:t>
      </w:r>
      <w:r>
        <w:rPr>
          <w:rFonts w:ascii="Times New Roman" w:hAnsi="Times New Roman"/>
          <w:sz w:val="19"/>
          <w:szCs w:val="19"/>
        </w:rPr>
        <w:t>ВВА-С.Школьное питание →  выбрать счет  → ввести лицевой счет ребенка → проверить ФИО ребенка→ ввести сумму платежа → подтвердить платеж → создать шаблон.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19"/>
          <w:szCs w:val="19"/>
          <w:u w:val="single"/>
        </w:rPr>
        <w:t xml:space="preserve">3. Через личный кабинет родителя на нашем сайте </w:t>
      </w:r>
      <w:hyperlink r:id="rId11">
        <w:r>
          <w:rPr>
            <w:rStyle w:val="Style13"/>
            <w:rFonts w:ascii="Times New Roman" w:hAnsi="Times New Roman"/>
            <w:sz w:val="19"/>
            <w:szCs w:val="19"/>
            <w:lang w:val="en-US" w:eastAsia="ru-RU"/>
          </w:rPr>
          <w:t>https</w:t>
        </w:r>
        <w:r>
          <w:rPr>
            <w:rStyle w:val="Style13"/>
            <w:rFonts w:ascii="Times New Roman" w:hAnsi="Times New Roman"/>
            <w:sz w:val="19"/>
            <w:szCs w:val="19"/>
            <w:lang w:eastAsia="ru-RU"/>
          </w:rPr>
          <w:t>://</w:t>
        </w:r>
        <w:r>
          <w:rPr>
            <w:rStyle w:val="Style13"/>
            <w:rFonts w:ascii="Times New Roman" w:hAnsi="Times New Roman"/>
            <w:sz w:val="19"/>
            <w:szCs w:val="19"/>
            <w:lang w:val="en-US" w:eastAsia="ru-RU"/>
          </w:rPr>
          <w:t>avalon</w:t>
        </w:r>
        <w:r>
          <w:rPr>
            <w:rStyle w:val="Style13"/>
            <w:rFonts w:ascii="Times New Roman" w:hAnsi="Times New Roman"/>
            <w:sz w:val="19"/>
            <w:szCs w:val="19"/>
            <w:lang w:eastAsia="ru-RU"/>
          </w:rPr>
          <w:t>-</w:t>
        </w:r>
        <w:r>
          <w:rPr>
            <w:rStyle w:val="Style13"/>
            <w:rFonts w:ascii="Times New Roman" w:hAnsi="Times New Roman"/>
            <w:sz w:val="19"/>
            <w:szCs w:val="19"/>
            <w:lang w:val="en-US" w:eastAsia="ru-RU"/>
          </w:rPr>
          <w:t>systems</w:t>
        </w:r>
        <w:r>
          <w:rPr>
            <w:rStyle w:val="Style13"/>
            <w:rFonts w:ascii="Times New Roman" w:hAnsi="Times New Roman"/>
            <w:sz w:val="19"/>
            <w:szCs w:val="19"/>
            <w:lang w:eastAsia="ru-RU"/>
          </w:rPr>
          <w:t>.</w:t>
        </w:r>
        <w:r>
          <w:rPr>
            <w:rStyle w:val="Style13"/>
            <w:rFonts w:ascii="Times New Roman" w:hAnsi="Times New Roman"/>
            <w:sz w:val="19"/>
            <w:szCs w:val="19"/>
            <w:lang w:val="en-US" w:eastAsia="ru-RU"/>
          </w:rPr>
          <w:t>com</w:t>
        </w:r>
      </w:hyperlink>
      <w:r>
        <w:rPr>
          <w:rFonts w:ascii="Times New Roman" w:hAnsi="Times New Roman"/>
          <w:sz w:val="19"/>
          <w:szCs w:val="19"/>
          <w:u w:val="single"/>
        </w:rPr>
        <w:t xml:space="preserve"> – для оплаты банковскими картами других банков: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Войти в Личный кабинет по логину и паролю → нажать на кнопку Оплатить сейчас → в появившейся форме ввести данные вашей банковской карты →   проверить ФИО ребенка→ ввести сумму платежа → подтвердить платеж.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0"/>
          <w:szCs w:val="10"/>
          <w:lang w:eastAsia="ru-RU"/>
        </w:rPr>
      </w:pPr>
      <w:r>
        <w:rPr>
          <w:rFonts w:eastAsia="Times New Roman"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19"/>
          <w:szCs w:val="19"/>
          <w:lang w:eastAsia="ru-RU"/>
        </w:rPr>
        <w:t>БЛОКИРОВКА ЕШК: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При потере ЕШК необходимо заблокировать карту. Это можно сделать следующими способами: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- написав сообщение о блокировке карты на нашем сайте </w:t>
      </w:r>
      <w:hyperlink r:id="rId12"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https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://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avalon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-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systems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.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com</w:t>
        </w:r>
      </w:hyperlink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, нажав на кнопку Отправить сообщение, указав  школу (учреждение), класс и ФИО ребенка;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- написав сообщение п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о электронной почте: </w:t>
      </w:r>
      <w:hyperlink r:id="rId13"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info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@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avalon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-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systems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.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com</w:t>
        </w:r>
      </w:hyperlink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 о блокировке карты, указав 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школу, класс и ФИО ребенка;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- позвонив в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колл-центр ООО «КСА» </w:t>
      </w:r>
      <w:r>
        <w:rPr>
          <w:rFonts w:ascii="Times New Roman" w:hAnsi="Times New Roman"/>
          <w:sz w:val="19"/>
          <w:szCs w:val="19"/>
        </w:rPr>
        <w:t xml:space="preserve">по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телефону 8-800-333-98-60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с 9-00 до 18-00 в рабочие дни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 и сообщить о блокировке карты, назвав школу (учреждение), класс и ФИО ребенка.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Действие по блокировке карты совершает только оператор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колл-центра ООО «КСА» в рабочие дни 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с 9-00 до 18-00.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Блокировка ЕШК осуществляется в течение 1 рабочего дня. В целях предотвращения потери денежных средств с лицевого счета при утере карты просим незамедлительно устанавливать в личном кабинете родителя </w:t>
      </w:r>
      <w:r>
        <w:rPr>
          <w:rFonts w:eastAsia="Times New Roman" w:ascii="Times New Roman" w:hAnsi="Times New Roman"/>
          <w:b/>
          <w:color w:val="000000"/>
          <w:sz w:val="19"/>
          <w:szCs w:val="19"/>
          <w:lang w:eastAsia="ru-RU"/>
        </w:rPr>
        <w:t>лимит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 расходования денежных средств по карте в день в размере 1 рубль.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19"/>
          <w:szCs w:val="19"/>
          <w:lang w:eastAsia="ru-RU"/>
        </w:rPr>
        <w:t>В СЛУЧАЕ ОТСУТСТВИЯ ИЛИ НЕИСПРАВНОСТИ ВАЛИДАТОРА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Перевозчик не вправе отказывать в проезде или требовать оплаты проезда от лиц, предъявивших ЕШК и документ, подтверждающий право на его получение. Также кондуктор не должен требовать чек об оплате ЕШК.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Учет количества поездок ведется на ВСЕХ маршрутах общественного транспорта города Перми в соответствии с оплаченными лимитами поездок (30/60/Безлимит).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При превышении оплаченного лимита поездок Вам может быть отказано в предоставлении права льготного проезда.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Если при оплате проезда при помощи ЕШК было выдано сообщение об ошибке, Вам необходимо незамедлительно обратиться по телефону колл-центра департамента дорог и транспорта: +7 (342) 250-25-50 и сообщить об этой ошибке.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19"/>
          <w:szCs w:val="19"/>
          <w:lang w:eastAsia="ru-RU"/>
        </w:rPr>
        <w:t>Информацию о заблокированном ЕШК и о количестве совершенных по нему поездок можно получить: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- по телефону горячей линии департамента дорог и транспорта (342) 250-25-50, в МКУ «Гортранс» по адресу: г. Пермь, ул. Уральская, 108а, каб. 13 (цокольный этаж), тел. (342) 260-48-30.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0"/>
          <w:szCs w:val="10"/>
          <w:lang w:eastAsia="ru-RU"/>
        </w:rPr>
      </w:pPr>
      <w:r>
        <w:rPr>
          <w:rFonts w:eastAsia="Times New Roman"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19"/>
          <w:szCs w:val="19"/>
          <w:lang w:eastAsia="ru-RU"/>
        </w:rPr>
        <w:t>Держателю карты запрещается: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–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Сгибать, переламывать или иным способом менять целостность и форму карты, включая все способы воздействия, приводящие к повышенному физическому износу.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–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Подвергать воздействию экстремально низких и (или) высоких температур, химической обработке, воздействию электромагнитных полей и электрических разрядов, не связанных с технологией обслуживания карты.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–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Наносить на карту металлосодержащие покрытия, экранирующие радиосигналы или помещать карту в чехлы или другие приспособления, содержащие экранирующие материалы и не позволяющие обеспечить взаимодействие карты и валидаторов при ее обслуживании.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–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Изменять дизайн и внешний вид карты.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–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Использовать карту не по прямому назначению, включая несанкционированное считывание, копирование и модификацию информации, содержащейся на карте, делать ее копии и дубликаты.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–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Передавать карту третьим лицам.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–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Оформить и/или оформить и пользоваться одновременно двумя картами - ЛПД и ЕШК.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0"/>
          <w:szCs w:val="10"/>
          <w:lang w:eastAsia="ru-RU"/>
        </w:rPr>
      </w:pPr>
      <w:r>
        <w:rPr>
          <w:rFonts w:eastAsia="Times New Roman" w:ascii="Times New Roman" w:hAnsi="Times New Roman"/>
          <w:color w:val="000000"/>
          <w:sz w:val="10"/>
          <w:szCs w:val="1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Дополнительную информацию об ЕШК или ЛПД можно получить: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Через раздел Вопрос-ответ на сайте</w:t>
      </w:r>
      <w:hyperlink r:id="rId14">
        <w:r>
          <w:rPr>
            <w:rStyle w:val="ListLabel12"/>
            <w:rFonts w:eastAsia="Times New Roman" w:ascii="Times New Roman" w:hAnsi="Times New Roman"/>
            <w:color w:val="0000FF"/>
            <w:sz w:val="19"/>
            <w:szCs w:val="19"/>
            <w:u w:val="single"/>
            <w:lang w:eastAsia="ru-RU"/>
          </w:rPr>
          <w:t>https://edem.permkrai.ru</w:t>
        </w:r>
      </w:hyperlink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. По телефону колл-центра департамента дорог и транспорта: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9"/>
          <w:szCs w:val="19"/>
          <w:lang w:eastAsia="ru-RU"/>
        </w:rPr>
      </w:pP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+7 (342) 250-25-50. По электронной почте: gptprm@yandex.ru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19"/>
          <w:szCs w:val="19"/>
        </w:rPr>
        <w:t xml:space="preserve">А также по 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телефону колл-центра ООО «КСА»: 8-800-333-98-60, п</w:t>
      </w:r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 xml:space="preserve">о электронной почте: </w:t>
      </w:r>
      <w:hyperlink r:id="rId15"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info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@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avalon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-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systems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eastAsia="ru-RU"/>
          </w:rPr>
          <w:t>.</w:t>
        </w:r>
        <w:r>
          <w:rPr>
            <w:rStyle w:val="Style13"/>
            <w:rFonts w:eastAsia="Times New Roman" w:ascii="Times New Roman" w:hAnsi="Times New Roman"/>
            <w:sz w:val="19"/>
            <w:szCs w:val="19"/>
            <w:lang w:val="en-US" w:eastAsia="ru-RU"/>
          </w:rPr>
          <w:t>com</w:t>
        </w:r>
      </w:hyperlink>
      <w:r>
        <w:rPr>
          <w:rFonts w:eastAsia="Times New Roman" w:ascii="Times New Roman" w:hAnsi="Times New Roman"/>
          <w:color w:val="000000"/>
          <w:sz w:val="19"/>
          <w:szCs w:val="19"/>
          <w:lang w:eastAsia="ru-RU"/>
        </w:rPr>
        <w:t>.</w:t>
      </w:r>
    </w:p>
    <w:sectPr>
      <w:type w:val="nextPage"/>
      <w:pgSz w:w="11906" w:h="16838"/>
      <w:pgMar w:left="567" w:right="566" w:header="0" w:top="426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2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346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3">
    <w:name w:val="Heading 3"/>
    <w:basedOn w:val="Normal"/>
    <w:link w:val="30"/>
    <w:uiPriority w:val="9"/>
    <w:qFormat/>
    <w:rsid w:val="00e86efb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e86e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6efb"/>
    <w:rPr>
      <w:b/>
      <w:bCs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e86efb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Bcrumbbox" w:customStyle="1">
    <w:name w:val="b_crumbbox"/>
    <w:basedOn w:val="DefaultParagraphFont"/>
    <w:qFormat/>
    <w:rsid w:val="00e86efb"/>
    <w:rPr/>
  </w:style>
  <w:style w:type="character" w:styleId="Bfirstcrumb" w:customStyle="1">
    <w:name w:val="b_firstcrumb"/>
    <w:basedOn w:val="DefaultParagraphFont"/>
    <w:qFormat/>
    <w:rsid w:val="00e86efb"/>
    <w:rPr/>
  </w:style>
  <w:style w:type="character" w:styleId="Bcurrentcrumb" w:customStyle="1">
    <w:name w:val="b_currentcrumb"/>
    <w:basedOn w:val="DefaultParagraphFont"/>
    <w:qFormat/>
    <w:rsid w:val="00e86efb"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e86ef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  <w:b/>
      <w:color w:val="auto"/>
      <w:sz w:val="24"/>
      <w:szCs w:val="24"/>
    </w:rPr>
  </w:style>
  <w:style w:type="character" w:styleId="ListLabel2">
    <w:name w:val="ListLabel 2"/>
    <w:qFormat/>
    <w:rPr>
      <w:rFonts w:ascii="Times New Roman" w:hAnsi="Times New Roman" w:eastAsia="Times New Roman"/>
      <w:sz w:val="19"/>
      <w:szCs w:val="19"/>
      <w:lang w:val="en-US" w:eastAsia="ru-RU"/>
    </w:rPr>
  </w:style>
  <w:style w:type="character" w:styleId="ListLabel3">
    <w:name w:val="ListLabel 3"/>
    <w:qFormat/>
    <w:rPr>
      <w:rFonts w:ascii="Times New Roman" w:hAnsi="Times New Roman" w:eastAsia="Times New Roman"/>
      <w:sz w:val="19"/>
      <w:szCs w:val="19"/>
      <w:lang w:eastAsia="ru-RU"/>
    </w:rPr>
  </w:style>
  <w:style w:type="character" w:styleId="ListLabel4">
    <w:name w:val="ListLabel 4"/>
    <w:qFormat/>
    <w:rPr>
      <w:rFonts w:ascii="Times New Roman" w:hAnsi="Times New Roman" w:eastAsia="Times New Roman"/>
      <w:sz w:val="19"/>
      <w:szCs w:val="19"/>
      <w:lang w:val="en-US" w:eastAsia="ru-RU"/>
    </w:rPr>
  </w:style>
  <w:style w:type="character" w:styleId="ListLabel5">
    <w:name w:val="ListLabel 5"/>
    <w:qFormat/>
    <w:rPr>
      <w:rFonts w:ascii="Times New Roman" w:hAnsi="Times New Roman" w:eastAsia="Times New Roman"/>
      <w:sz w:val="19"/>
      <w:szCs w:val="19"/>
      <w:lang w:eastAsia="ru-RU"/>
    </w:rPr>
  </w:style>
  <w:style w:type="character" w:styleId="ListLabel6">
    <w:name w:val="ListLabel 6"/>
    <w:qFormat/>
    <w:rPr>
      <w:rFonts w:ascii="Times New Roman" w:hAnsi="Times New Roman"/>
      <w:b/>
      <w:sz w:val="19"/>
      <w:szCs w:val="19"/>
      <w:lang w:val="en-US"/>
    </w:rPr>
  </w:style>
  <w:style w:type="character" w:styleId="ListLabel7">
    <w:name w:val="ListLabel 7"/>
    <w:qFormat/>
    <w:rPr>
      <w:rFonts w:ascii="Times New Roman" w:hAnsi="Times New Roman"/>
      <w:b/>
      <w:sz w:val="19"/>
      <w:szCs w:val="19"/>
    </w:rPr>
  </w:style>
  <w:style w:type="character" w:styleId="ListLabel8">
    <w:name w:val="ListLabel 8"/>
    <w:qFormat/>
    <w:rPr>
      <w:rFonts w:ascii="Times New Roman" w:hAnsi="Times New Roman"/>
      <w:sz w:val="19"/>
      <w:szCs w:val="19"/>
      <w:lang w:val="en-US"/>
    </w:rPr>
  </w:style>
  <w:style w:type="character" w:styleId="ListLabel9">
    <w:name w:val="ListLabel 9"/>
    <w:qFormat/>
    <w:rPr>
      <w:rFonts w:ascii="Times New Roman" w:hAnsi="Times New Roman"/>
      <w:sz w:val="19"/>
      <w:szCs w:val="19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10">
    <w:name w:val="ListLabel 10"/>
    <w:qFormat/>
    <w:rPr>
      <w:rFonts w:ascii="Times New Roman" w:hAnsi="Times New Roman"/>
      <w:sz w:val="19"/>
      <w:szCs w:val="19"/>
      <w:lang w:val="en-US" w:eastAsia="ru-RU"/>
    </w:rPr>
  </w:style>
  <w:style w:type="character" w:styleId="ListLabel11">
    <w:name w:val="ListLabel 11"/>
    <w:qFormat/>
    <w:rPr>
      <w:rFonts w:ascii="Times New Roman" w:hAnsi="Times New Roman"/>
      <w:sz w:val="19"/>
      <w:szCs w:val="19"/>
      <w:lang w:eastAsia="ru-RU"/>
    </w:rPr>
  </w:style>
  <w:style w:type="character" w:styleId="ListLabel12">
    <w:name w:val="ListLabel 12"/>
    <w:qFormat/>
    <w:rPr>
      <w:rFonts w:ascii="Times New Roman" w:hAnsi="Times New Roman" w:eastAsia="Times New Roman"/>
      <w:color w:val="0000FF"/>
      <w:sz w:val="19"/>
      <w:szCs w:val="19"/>
      <w:u w:val="single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e86ef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e86ef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e86ef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510f4"/>
    <w:pPr>
      <w:spacing w:before="0" w:after="200"/>
      <w:ind w:left="720" w:hanging="0"/>
      <w:contextualSpacing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valon-systems.com/" TargetMode="External"/><Relationship Id="rId3" Type="http://schemas.openxmlformats.org/officeDocument/2006/relationships/hyperlink" Target="https://avalon-systems.com/" TargetMode="External"/><Relationship Id="rId4" Type="http://schemas.openxmlformats.org/officeDocument/2006/relationships/hyperlink" Target="https://avalon-systems.com/" TargetMode="External"/><Relationship Id="rId5" Type="http://schemas.openxmlformats.org/officeDocument/2006/relationships/hyperlink" Target="mailto:info@avalon-systems.com" TargetMode="External"/><Relationship Id="rId6" Type="http://schemas.openxmlformats.org/officeDocument/2006/relationships/hyperlink" Target="https://avalon-systems.com/" TargetMode="External"/><Relationship Id="rId7" Type="http://schemas.openxmlformats.org/officeDocument/2006/relationships/hyperlink" Target="https://&#1072;valon-systems.com" TargetMode="External"/><Relationship Id="rId8" Type="http://schemas.openxmlformats.org/officeDocument/2006/relationships/hyperlink" Target="https://&#1072;valon-systems.com" TargetMode="External"/><Relationship Id="rId9" Type="http://schemas.openxmlformats.org/officeDocument/2006/relationships/hyperlink" Target="mailto:info@avalon-systems.com" TargetMode="External"/><Relationship Id="rId10" Type="http://schemas.openxmlformats.org/officeDocument/2006/relationships/hyperlink" Target="https://avalon-systems.com/" TargetMode="External"/><Relationship Id="rId11" Type="http://schemas.openxmlformats.org/officeDocument/2006/relationships/hyperlink" Target="https://avalon-systems.com/" TargetMode="External"/><Relationship Id="rId12" Type="http://schemas.openxmlformats.org/officeDocument/2006/relationships/hyperlink" Target="https://avalon-systems.com/" TargetMode="External"/><Relationship Id="rId13" Type="http://schemas.openxmlformats.org/officeDocument/2006/relationships/hyperlink" Target="mailto:info@avalon-systems.com" TargetMode="External"/><Relationship Id="rId14" Type="http://schemas.openxmlformats.org/officeDocument/2006/relationships/hyperlink" Target="https://edem.permkrai.ru/" TargetMode="External"/><Relationship Id="rId15" Type="http://schemas.openxmlformats.org/officeDocument/2006/relationships/hyperlink" Target="mailto:info@avalon-systems.com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2</Pages>
  <Words>1561</Words>
  <Characters>9793</Characters>
  <CharactersWithSpaces>11325</CharactersWithSpaces>
  <Paragraphs>93</Paragraphs>
  <Company>CtrlSoft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2020-09-26T14:08:00Z</dcterms:created>
  <dc:creator>Пользователь Windows</dc:creator>
  <dc:description/>
  <dc:language>ru-RU</dc:language>
  <cp:lastModifiedBy/>
  <dcterms:modified xsi:type="dcterms:W3CDTF">2020-09-28T08:50:07Z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